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7" w:rsidRPr="00BF2C67" w:rsidRDefault="00BF2C67" w:rsidP="00BF2C67">
      <w:pPr>
        <w:pStyle w:val="a3"/>
        <w:spacing w:before="66"/>
        <w:ind w:right="6159"/>
        <w:jc w:val="both"/>
        <w:rPr>
          <w:b w:val="0"/>
          <w:i/>
        </w:rPr>
      </w:pPr>
    </w:p>
    <w:p w:rsidR="00096E57" w:rsidRDefault="00043289">
      <w:pPr>
        <w:pStyle w:val="a3"/>
        <w:spacing w:before="66"/>
        <w:ind w:left="6224" w:right="6159"/>
        <w:jc w:val="center"/>
      </w:pPr>
      <w:r>
        <w:t>Примерный</w:t>
      </w:r>
      <w:r>
        <w:rPr>
          <w:spacing w:val="-3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времени,</w:t>
      </w:r>
    </w:p>
    <w:p w:rsidR="00096E57" w:rsidRDefault="00043289">
      <w:pPr>
        <w:pStyle w:val="a3"/>
        <w:spacing w:before="48" w:line="276" w:lineRule="auto"/>
        <w:ind w:left="1365" w:right="1361" w:hanging="5"/>
        <w:jc w:val="center"/>
      </w:pPr>
      <w:r>
        <w:t>необходимый для организации деятельности детей и взрослых по реализации и освоению основной</w:t>
      </w:r>
      <w:r>
        <w:rPr>
          <w:spacing w:val="1"/>
        </w:rPr>
        <w:t xml:space="preserve"> </w:t>
      </w:r>
      <w:r>
        <w:t xml:space="preserve">образовательной программы дошкольного образования в течение дня </w:t>
      </w:r>
      <w:r>
        <w:rPr>
          <w:color w:val="006FC0"/>
        </w:rPr>
        <w:t>без учета времени на дневной сон</w:t>
      </w:r>
      <w:r>
        <w:rPr>
          <w:color w:val="006FC0"/>
          <w:spacing w:val="-67"/>
        </w:rPr>
        <w:t xml:space="preserve"> </w:t>
      </w:r>
      <w:r w:rsidR="00DF5EA0">
        <w:t>(11</w:t>
      </w:r>
      <w:r>
        <w:t>-часовой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F5EA0">
        <w:rPr>
          <w:spacing w:val="-1"/>
        </w:rPr>
        <w:t>Ч</w:t>
      </w:r>
      <w:r>
        <w:t>ДОУ</w:t>
      </w:r>
      <w:r>
        <w:rPr>
          <w:spacing w:val="-2"/>
        </w:rPr>
        <w:t xml:space="preserve"> </w:t>
      </w:r>
      <w:r w:rsidR="00DF5EA0">
        <w:rPr>
          <w:spacing w:val="-2"/>
        </w:rPr>
        <w:t>«Егоза»</w:t>
      </w:r>
      <w:r>
        <w:rPr>
          <w:spacing w:val="-1"/>
        </w:rPr>
        <w:t xml:space="preserve"> </w:t>
      </w:r>
      <w:r>
        <w:t>Санкт-Петербурга)</w:t>
      </w:r>
    </w:p>
    <w:p w:rsidR="005B4F33" w:rsidRDefault="00E70284">
      <w:pPr>
        <w:pStyle w:val="a3"/>
        <w:spacing w:before="48" w:line="276" w:lineRule="auto"/>
        <w:ind w:left="1365" w:right="1361" w:hanging="5"/>
        <w:jc w:val="center"/>
      </w:pPr>
      <w:r>
        <w:t>2023-2024</w:t>
      </w:r>
      <w:bookmarkStart w:id="0" w:name="_GoBack"/>
      <w:bookmarkEnd w:id="0"/>
      <w:r w:rsidR="005B4F33">
        <w:t xml:space="preserve"> уч.год</w:t>
      </w:r>
    </w:p>
    <w:p w:rsidR="00096E57" w:rsidRDefault="00096E57">
      <w:pPr>
        <w:rPr>
          <w:b/>
          <w:sz w:val="20"/>
        </w:rPr>
      </w:pPr>
    </w:p>
    <w:p w:rsidR="00096E57" w:rsidRDefault="00096E57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1"/>
        <w:gridCol w:w="708"/>
        <w:gridCol w:w="1843"/>
        <w:gridCol w:w="1843"/>
        <w:gridCol w:w="1843"/>
        <w:gridCol w:w="1843"/>
        <w:gridCol w:w="2126"/>
        <w:gridCol w:w="1999"/>
      </w:tblGrid>
      <w:tr w:rsidR="00096E57">
        <w:trPr>
          <w:trHeight w:val="634"/>
        </w:trPr>
        <w:tc>
          <w:tcPr>
            <w:tcW w:w="2537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30"/>
              </w:rPr>
            </w:pPr>
          </w:p>
          <w:p w:rsidR="00096E57" w:rsidRDefault="00096E57">
            <w:pPr>
              <w:pStyle w:val="TableParagraph"/>
              <w:rPr>
                <w:b/>
                <w:sz w:val="30"/>
              </w:rPr>
            </w:pPr>
          </w:p>
          <w:p w:rsidR="00096E57" w:rsidRDefault="00096E57">
            <w:pPr>
              <w:pStyle w:val="TableParagraph"/>
              <w:rPr>
                <w:b/>
                <w:sz w:val="30"/>
              </w:rPr>
            </w:pPr>
          </w:p>
          <w:p w:rsidR="00096E57" w:rsidRDefault="00043289">
            <w:pPr>
              <w:pStyle w:val="TableParagraph"/>
              <w:spacing w:before="246"/>
              <w:ind w:left="858" w:right="554" w:hanging="267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96E57" w:rsidRDefault="00043289">
            <w:pPr>
              <w:pStyle w:val="TableParagraph"/>
              <w:spacing w:line="322" w:lineRule="exact"/>
              <w:ind w:left="1103" w:right="1075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Максимальный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объем</w:t>
            </w:r>
            <w:r>
              <w:rPr>
                <w:b/>
                <w:color w:val="006FC0"/>
                <w:spacing w:val="-3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образовательной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199" w:right="170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Объём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43289">
            <w:pPr>
              <w:pStyle w:val="TableParagraph"/>
              <w:spacing w:before="223"/>
              <w:ind w:left="214" w:right="176" w:hanging="3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096E57">
        <w:trPr>
          <w:trHeight w:val="1532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96E57" w:rsidRDefault="00096E57">
            <w:pPr>
              <w:pStyle w:val="TableParagraph"/>
              <w:spacing w:before="4"/>
              <w:rPr>
                <w:b/>
              </w:rPr>
            </w:pPr>
          </w:p>
          <w:p w:rsidR="00096E57" w:rsidRDefault="00043289">
            <w:pPr>
              <w:pStyle w:val="TableParagraph"/>
              <w:ind w:left="1125" w:right="825" w:hanging="255"/>
              <w:rPr>
                <w:sz w:val="24"/>
              </w:rPr>
            </w:pPr>
            <w:r>
              <w:rPr>
                <w:sz w:val="24"/>
              </w:rPr>
              <w:t>В процессе НОД - 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096E57" w:rsidRDefault="00043289">
            <w:pPr>
              <w:pStyle w:val="TableParagraph"/>
              <w:spacing w:line="258" w:lineRule="exact"/>
              <w:ind w:left="101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96E57" w:rsidRDefault="00043289">
            <w:pPr>
              <w:pStyle w:val="TableParagraph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096E57" w:rsidRDefault="00043289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96E57" w:rsidRDefault="00043289">
            <w:pPr>
              <w:pStyle w:val="TableParagraph"/>
              <w:ind w:left="432" w:right="342" w:hanging="44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1150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096E57" w:rsidRDefault="00096E5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96E57" w:rsidRDefault="00043289">
            <w:pPr>
              <w:pStyle w:val="TableParagraph"/>
              <w:spacing w:line="244" w:lineRule="auto"/>
              <w:ind w:left="44" w:firstLine="242"/>
            </w:pP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продолжительность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096E57" w:rsidRDefault="00043289">
            <w:pPr>
              <w:pStyle w:val="TableParagraph"/>
              <w:spacing w:before="118" w:line="244" w:lineRule="auto"/>
              <w:ind w:left="546" w:right="114" w:hanging="382"/>
            </w:pPr>
            <w:r>
              <w:t>Количество НОД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96E57" w:rsidRDefault="00096E5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6E57" w:rsidRDefault="00043289">
            <w:pPr>
              <w:pStyle w:val="TableParagraph"/>
              <w:ind w:left="13" w:right="8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96E57" w:rsidRDefault="00096E5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6E57" w:rsidRDefault="00043289">
            <w:pPr>
              <w:pStyle w:val="TableParagraph"/>
              <w:ind w:left="101" w:right="7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96E57" w:rsidRDefault="00096E57">
            <w:pPr>
              <w:pStyle w:val="TableParagraph"/>
              <w:rPr>
                <w:b/>
                <w:sz w:val="24"/>
              </w:rPr>
            </w:pPr>
          </w:p>
          <w:p w:rsidR="00096E57" w:rsidRDefault="00043289">
            <w:pPr>
              <w:pStyle w:val="TableParagraph"/>
              <w:spacing w:before="156"/>
              <w:ind w:left="1269" w:right="437" w:hanging="783"/>
            </w:pPr>
            <w:r>
              <w:t>Данные виды деятельности могут варьироваться по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представлены</w:t>
            </w:r>
            <w:r>
              <w:rPr>
                <w:spacing w:val="-5"/>
              </w:rPr>
              <w:t xml:space="preserve"> </w:t>
            </w:r>
            <w:r>
              <w:t>примерно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785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96E57" w:rsidRDefault="00043289">
            <w:pPr>
              <w:pStyle w:val="TableParagraph"/>
              <w:ind w:left="671" w:right="199" w:hanging="430"/>
            </w:pPr>
            <w:r>
              <w:t>Продолжительность деятельности</w:t>
            </w:r>
            <w:r>
              <w:rPr>
                <w:spacing w:val="-52"/>
              </w:rPr>
              <w:t xml:space="preserve"> </w:t>
            </w:r>
            <w:r>
              <w:t>строго</w:t>
            </w:r>
            <w:r>
              <w:rPr>
                <w:spacing w:val="-1"/>
              </w:rPr>
              <w:t xml:space="preserve"> </w:t>
            </w:r>
            <w:r>
              <w:t>регламентируется</w:t>
            </w:r>
          </w:p>
        </w:tc>
        <w:tc>
          <w:tcPr>
            <w:tcW w:w="581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495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line="254" w:lineRule="exact"/>
              <w:ind w:left="568" w:right="350" w:hanging="176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 w:rsidP="00DF5EA0">
            <w:pPr>
              <w:pStyle w:val="TableParagraph"/>
              <w:spacing w:line="254" w:lineRule="exact"/>
              <w:ind w:right="35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807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96E57" w:rsidRDefault="00096E57">
            <w:pPr>
              <w:pStyle w:val="TableParagraph"/>
              <w:ind w:left="774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</w:tbl>
    <w:p w:rsidR="00096E57" w:rsidRDefault="00096E57">
      <w:pPr>
        <w:rPr>
          <w:sz w:val="2"/>
          <w:szCs w:val="2"/>
        </w:rPr>
        <w:sectPr w:rsidR="00096E57">
          <w:type w:val="continuous"/>
          <w:pgSz w:w="16840" w:h="11900" w:orient="landscape"/>
          <w:pgMar w:top="500" w:right="4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991"/>
        <w:gridCol w:w="708"/>
        <w:gridCol w:w="1843"/>
        <w:gridCol w:w="1843"/>
        <w:gridCol w:w="1843"/>
        <w:gridCol w:w="1843"/>
        <w:gridCol w:w="2126"/>
        <w:gridCol w:w="1999"/>
      </w:tblGrid>
      <w:tr w:rsidR="00096E57">
        <w:trPr>
          <w:trHeight w:val="757"/>
        </w:trPr>
        <w:tc>
          <w:tcPr>
            <w:tcW w:w="2537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30"/>
              </w:rPr>
            </w:pPr>
          </w:p>
          <w:p w:rsidR="00096E57" w:rsidRDefault="00096E57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6E57" w:rsidRDefault="00043289">
            <w:pPr>
              <w:pStyle w:val="TableParagraph"/>
              <w:spacing w:line="242" w:lineRule="auto"/>
              <w:ind w:left="858" w:right="668" w:hanging="154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096E57" w:rsidRDefault="00043289">
            <w:pPr>
              <w:pStyle w:val="TableParagraph"/>
              <w:spacing w:line="317" w:lineRule="exact"/>
              <w:ind w:left="690"/>
              <w:rPr>
                <w:sz w:val="28"/>
              </w:rPr>
            </w:pPr>
            <w:r>
              <w:rPr>
                <w:sz w:val="28"/>
              </w:rPr>
              <w:t>(3-4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line="252" w:lineRule="exact"/>
              <w:ind w:left="191" w:right="165"/>
              <w:jc w:val="center"/>
            </w:pPr>
            <w:r>
              <w:t>15</w:t>
            </w:r>
          </w:p>
          <w:p w:rsidR="00096E57" w:rsidRDefault="00043289">
            <w:pPr>
              <w:pStyle w:val="TableParagraph"/>
              <w:spacing w:line="252" w:lineRule="exact"/>
              <w:ind w:left="189" w:right="165"/>
              <w:jc w:val="center"/>
            </w:pPr>
            <w:r>
              <w:t>минут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ind w:left="101" w:right="7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4"/>
              </w:rPr>
            </w:pPr>
          </w:p>
          <w:p w:rsidR="004B123D" w:rsidRPr="004B123D" w:rsidRDefault="00DF5EA0" w:rsidP="00DF5EA0">
            <w:pPr>
              <w:pStyle w:val="TableParagraph"/>
              <w:pBdr>
                <w:bottom w:val="single" w:sz="12" w:space="1" w:color="auto"/>
              </w:pBdr>
              <w:rPr>
                <w:sz w:val="19"/>
              </w:rPr>
            </w:pPr>
            <w:r w:rsidRPr="004B123D">
              <w:rPr>
                <w:sz w:val="19"/>
              </w:rPr>
              <w:t xml:space="preserve">  </w:t>
            </w:r>
            <w:r w:rsidR="00C2786B">
              <w:rPr>
                <w:sz w:val="19"/>
              </w:rPr>
              <w:t xml:space="preserve">       15мин\ 3</w:t>
            </w:r>
          </w:p>
          <w:p w:rsidR="00096E57" w:rsidRPr="004B123D" w:rsidRDefault="004B123D" w:rsidP="00DF5EA0">
            <w:pPr>
              <w:pStyle w:val="TableParagraph"/>
              <w:pBdr>
                <w:bottom w:val="single" w:sz="12" w:space="1" w:color="auto"/>
              </w:pBdr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</w:t>
            </w:r>
          </w:p>
          <w:p w:rsidR="004B123D" w:rsidRDefault="00C2786B" w:rsidP="00DF5EA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4</w:t>
            </w:r>
            <w:r w:rsidR="004B123D">
              <w:rPr>
                <w:b/>
              </w:rPr>
              <w:t xml:space="preserve">5 мин в </w:t>
            </w:r>
          </w:p>
          <w:p w:rsidR="004B123D" w:rsidRPr="00DF5EA0" w:rsidRDefault="004B123D" w:rsidP="00DF5EA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неделю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336" w:right="3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096E57" w:rsidRDefault="00096E57">
            <w:pPr>
              <w:pStyle w:val="TableParagraph"/>
              <w:ind w:left="332" w:right="30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336" w:right="3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096E57" w:rsidRDefault="00096E57">
            <w:pPr>
              <w:pStyle w:val="TableParagraph"/>
              <w:ind w:left="332" w:right="308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585" w:right="5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096E57" w:rsidRDefault="00096E57">
            <w:pPr>
              <w:pStyle w:val="TableParagraph"/>
              <w:ind w:left="585" w:right="560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DF5EA0">
            <w:pPr>
              <w:pStyle w:val="TableParagraph"/>
              <w:spacing w:before="1"/>
              <w:ind w:left="634"/>
              <w:rPr>
                <w:sz w:val="24"/>
              </w:rPr>
            </w:pPr>
            <w:r>
              <w:rPr>
                <w:sz w:val="24"/>
              </w:rPr>
              <w:t>8</w:t>
            </w:r>
            <w:r w:rsidR="00043289">
              <w:rPr>
                <w:spacing w:val="-3"/>
                <w:sz w:val="24"/>
              </w:rPr>
              <w:t xml:space="preserve"> </w:t>
            </w:r>
            <w:r w:rsidR="00043289">
              <w:rPr>
                <w:sz w:val="24"/>
              </w:rPr>
              <w:t>часов</w:t>
            </w:r>
          </w:p>
          <w:p w:rsidR="00096E57" w:rsidRDefault="00096E57">
            <w:pPr>
              <w:pStyle w:val="TableParagraph"/>
              <w:ind w:left="541"/>
              <w:rPr>
                <w:sz w:val="24"/>
              </w:rPr>
            </w:pPr>
          </w:p>
        </w:tc>
      </w:tr>
      <w:tr w:rsidR="00096E57">
        <w:trPr>
          <w:trHeight w:val="498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43289">
            <w:pPr>
              <w:pStyle w:val="TableParagraph"/>
              <w:spacing w:line="252" w:lineRule="exact"/>
              <w:ind w:left="568" w:right="295" w:hanging="231"/>
              <w:rPr>
                <w:b/>
              </w:rPr>
            </w:pPr>
            <w:r>
              <w:rPr>
                <w:b/>
              </w:rPr>
              <w:t>150 минут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811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3"/>
              <w:rPr>
                <w:b/>
              </w:rPr>
            </w:pPr>
          </w:p>
          <w:p w:rsidR="00096E57" w:rsidRDefault="00043289" w:rsidP="004B123D">
            <w:pPr>
              <w:pStyle w:val="TableParagraph"/>
              <w:ind w:right="61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150</w:t>
            </w:r>
            <w:r w:rsidR="00C2786B">
              <w:rPr>
                <w:b/>
                <w:color w:val="006FC0"/>
                <w:sz w:val="24"/>
              </w:rPr>
              <w:t>+4</w:t>
            </w:r>
            <w:r w:rsidR="004B123D">
              <w:rPr>
                <w:b/>
                <w:color w:val="006FC0"/>
                <w:sz w:val="24"/>
              </w:rPr>
              <w:t>5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минут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в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неделю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=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 w:rsidR="004B123D">
              <w:rPr>
                <w:b/>
                <w:color w:val="006FC0"/>
                <w:sz w:val="24"/>
              </w:rPr>
              <w:t>3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часа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 w:rsidR="004B123D">
              <w:rPr>
                <w:b/>
                <w:color w:val="006FC0"/>
                <w:spacing w:val="-2"/>
                <w:sz w:val="24"/>
              </w:rPr>
              <w:t xml:space="preserve">         </w:t>
            </w:r>
            <w:r w:rsidR="00C2786B">
              <w:rPr>
                <w:b/>
                <w:color w:val="006FC0"/>
                <w:sz w:val="24"/>
              </w:rPr>
              <w:t>3</w:t>
            </w:r>
            <w:r w:rsidR="004B123D">
              <w:rPr>
                <w:b/>
                <w:color w:val="006FC0"/>
                <w:sz w:val="24"/>
              </w:rPr>
              <w:t>5</w:t>
            </w:r>
            <w:r>
              <w:rPr>
                <w:b/>
                <w:color w:val="006FC0"/>
                <w:sz w:val="24"/>
              </w:rPr>
              <w:t>минут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697"/>
        </w:trPr>
        <w:tc>
          <w:tcPr>
            <w:tcW w:w="2537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6E57" w:rsidRDefault="00043289">
            <w:pPr>
              <w:pStyle w:val="TableParagraph"/>
              <w:ind w:left="760" w:right="737" w:hanging="1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(4-5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line="252" w:lineRule="exact"/>
              <w:ind w:left="191" w:right="165"/>
              <w:jc w:val="center"/>
            </w:pPr>
            <w:r>
              <w:t>20</w:t>
            </w:r>
          </w:p>
          <w:p w:rsidR="00096E57" w:rsidRDefault="00043289">
            <w:pPr>
              <w:pStyle w:val="TableParagraph"/>
              <w:spacing w:line="252" w:lineRule="exact"/>
              <w:ind w:left="189" w:right="165"/>
              <w:jc w:val="center"/>
            </w:pPr>
            <w:r>
              <w:t>минут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ind w:left="101" w:right="7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4"/>
              </w:rPr>
            </w:pPr>
          </w:p>
          <w:p w:rsidR="00096E57" w:rsidRPr="004B123D" w:rsidRDefault="004B123D">
            <w:pPr>
              <w:pStyle w:val="TableParagraph"/>
              <w:pBdr>
                <w:bottom w:val="single" w:sz="12" w:space="1" w:color="auto"/>
              </w:pBdr>
              <w:spacing w:before="5"/>
              <w:rPr>
                <w:sz w:val="19"/>
              </w:rPr>
            </w:pPr>
            <w:r>
              <w:rPr>
                <w:b/>
                <w:sz w:val="19"/>
              </w:rPr>
              <w:t xml:space="preserve">        </w:t>
            </w:r>
            <w:r w:rsidR="00C2786B">
              <w:rPr>
                <w:sz w:val="19"/>
              </w:rPr>
              <w:t>15 мин\3</w:t>
            </w:r>
            <w:r w:rsidRPr="004B123D">
              <w:rPr>
                <w:sz w:val="19"/>
              </w:rPr>
              <w:t xml:space="preserve"> </w:t>
            </w:r>
          </w:p>
          <w:p w:rsidR="004B123D" w:rsidRDefault="004B123D">
            <w:pPr>
              <w:pStyle w:val="TableParagraph"/>
              <w:pBdr>
                <w:bottom w:val="single" w:sz="12" w:space="1" w:color="auto"/>
              </w:pBdr>
              <w:spacing w:before="5"/>
              <w:rPr>
                <w:sz w:val="19"/>
              </w:rPr>
            </w:pPr>
          </w:p>
          <w:p w:rsidR="004B123D" w:rsidRDefault="00C2786B" w:rsidP="004B123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4</w:t>
            </w:r>
            <w:r w:rsidR="004B123D">
              <w:rPr>
                <w:b/>
              </w:rPr>
              <w:t xml:space="preserve">5 мин в </w:t>
            </w:r>
          </w:p>
          <w:p w:rsidR="004B123D" w:rsidRPr="004B123D" w:rsidRDefault="004B123D" w:rsidP="004B123D">
            <w:pPr>
              <w:pStyle w:val="TableParagraph"/>
              <w:spacing w:before="5"/>
              <w:rPr>
                <w:sz w:val="19"/>
              </w:rPr>
            </w:pPr>
            <w:r>
              <w:rPr>
                <w:b/>
              </w:rPr>
              <w:t xml:space="preserve">           неделю</w:t>
            </w:r>
          </w:p>
          <w:p w:rsidR="00096E57" w:rsidRDefault="00096E57">
            <w:pPr>
              <w:pStyle w:val="TableParagraph"/>
              <w:ind w:left="223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6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62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585" w:right="5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096E57" w:rsidRDefault="00096E57">
            <w:pPr>
              <w:pStyle w:val="TableParagraph"/>
              <w:ind w:left="585" w:right="560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DF5EA0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9</w:t>
            </w:r>
            <w:r w:rsidR="00043289">
              <w:rPr>
                <w:spacing w:val="-3"/>
                <w:sz w:val="24"/>
              </w:rPr>
              <w:t xml:space="preserve"> </w:t>
            </w:r>
            <w:r w:rsidR="00043289">
              <w:rPr>
                <w:sz w:val="24"/>
              </w:rPr>
              <w:t>часов</w:t>
            </w:r>
          </w:p>
        </w:tc>
      </w:tr>
      <w:tr w:rsidR="00096E57">
        <w:trPr>
          <w:trHeight w:val="495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43289">
            <w:pPr>
              <w:pStyle w:val="TableParagraph"/>
              <w:spacing w:line="252" w:lineRule="exact"/>
              <w:ind w:left="568" w:right="295" w:hanging="231"/>
              <w:rPr>
                <w:b/>
              </w:rPr>
            </w:pPr>
            <w:r>
              <w:rPr>
                <w:b/>
              </w:rPr>
              <w:t>200 минут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811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3"/>
              <w:rPr>
                <w:b/>
              </w:rPr>
            </w:pPr>
          </w:p>
          <w:p w:rsidR="004B123D" w:rsidRDefault="00043289">
            <w:pPr>
              <w:pStyle w:val="TableParagraph"/>
              <w:ind w:left="644" w:right="615"/>
              <w:jc w:val="center"/>
              <w:rPr>
                <w:b/>
                <w:color w:val="006FC0"/>
                <w:spacing w:val="-2"/>
                <w:sz w:val="24"/>
              </w:rPr>
            </w:pPr>
            <w:r>
              <w:rPr>
                <w:b/>
                <w:color w:val="006FC0"/>
                <w:sz w:val="24"/>
              </w:rPr>
              <w:t>200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 w:rsidR="00C2786B">
              <w:rPr>
                <w:b/>
                <w:color w:val="006FC0"/>
                <w:spacing w:val="-3"/>
                <w:sz w:val="24"/>
              </w:rPr>
              <w:t>+4</w:t>
            </w:r>
            <w:r w:rsidR="004B123D">
              <w:rPr>
                <w:b/>
                <w:color w:val="006FC0"/>
                <w:spacing w:val="-3"/>
                <w:sz w:val="24"/>
              </w:rPr>
              <w:t xml:space="preserve">5 </w:t>
            </w:r>
            <w:r>
              <w:rPr>
                <w:b/>
                <w:color w:val="006FC0"/>
                <w:sz w:val="24"/>
              </w:rPr>
              <w:t>минут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в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неделю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=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 w:rsidR="004B123D">
              <w:rPr>
                <w:b/>
                <w:color w:val="006FC0"/>
                <w:sz w:val="24"/>
              </w:rPr>
              <w:t>4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часа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</w:p>
          <w:p w:rsidR="00096E57" w:rsidRDefault="00096E57">
            <w:pPr>
              <w:pStyle w:val="TableParagraph"/>
              <w:ind w:left="644" w:right="615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1102"/>
        </w:trPr>
        <w:tc>
          <w:tcPr>
            <w:tcW w:w="2537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6E57" w:rsidRDefault="00043289">
            <w:pPr>
              <w:pStyle w:val="TableParagraph"/>
              <w:ind w:left="745" w:right="725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191" w:right="165"/>
              <w:jc w:val="center"/>
            </w:pPr>
            <w:r>
              <w:t>25</w:t>
            </w:r>
          </w:p>
          <w:p w:rsidR="00096E57" w:rsidRDefault="00043289">
            <w:pPr>
              <w:pStyle w:val="TableParagraph"/>
              <w:spacing w:before="2"/>
              <w:ind w:left="189" w:right="165"/>
              <w:jc w:val="center"/>
            </w:pPr>
            <w:r>
              <w:t>минут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spacing w:before="1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spacing w:before="1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096E57" w:rsidRDefault="00043289">
            <w:pPr>
              <w:pStyle w:val="TableParagraph"/>
              <w:ind w:left="101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84213" w:rsidRDefault="00684213">
            <w:pPr>
              <w:pStyle w:val="TableParagraph"/>
              <w:spacing w:before="1"/>
              <w:ind w:left="336" w:right="308"/>
              <w:jc w:val="center"/>
              <w:rPr>
                <w:sz w:val="24"/>
              </w:rPr>
            </w:pPr>
          </w:p>
          <w:p w:rsidR="00096E57" w:rsidRDefault="00043289">
            <w:pPr>
              <w:pStyle w:val="TableParagraph"/>
              <w:spacing w:before="1"/>
              <w:ind w:left="336" w:right="3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096E57" w:rsidRDefault="00096E57" w:rsidP="00684213">
            <w:pPr>
              <w:pStyle w:val="TableParagraph"/>
              <w:ind w:left="332" w:right="308"/>
              <w:rPr>
                <w:sz w:val="24"/>
              </w:rPr>
            </w:pPr>
          </w:p>
          <w:p w:rsidR="00096E57" w:rsidRDefault="00096E57" w:rsidP="00684213">
            <w:pPr>
              <w:pStyle w:val="TableParagraph"/>
              <w:ind w:right="308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62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043289">
            <w:pPr>
              <w:pStyle w:val="TableParagraph"/>
              <w:spacing w:before="1"/>
              <w:ind w:left="585" w:right="5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096E57" w:rsidRDefault="00043289">
            <w:pPr>
              <w:pStyle w:val="TableParagraph"/>
              <w:ind w:left="585" w:right="5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DF5EA0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043289">
              <w:rPr>
                <w:sz w:val="24"/>
              </w:rPr>
              <w:t>часов</w:t>
            </w:r>
          </w:p>
        </w:tc>
      </w:tr>
      <w:tr w:rsidR="00096E57">
        <w:trPr>
          <w:trHeight w:val="543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43289">
            <w:pPr>
              <w:pStyle w:val="TableParagraph"/>
              <w:spacing w:line="276" w:lineRule="exact"/>
              <w:ind w:left="535" w:right="240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250 минут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43289">
            <w:pPr>
              <w:pStyle w:val="TableParagraph"/>
              <w:spacing w:line="276" w:lineRule="exact"/>
              <w:ind w:left="535" w:right="300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75 минут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809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1"/>
              <w:rPr>
                <w:b/>
              </w:rPr>
            </w:pPr>
          </w:p>
          <w:p w:rsidR="00096E57" w:rsidRDefault="0004328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325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минут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в</w:t>
            </w:r>
            <w:r>
              <w:rPr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неделю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=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5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часов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25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минут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2206"/>
        </w:trPr>
        <w:tc>
          <w:tcPr>
            <w:tcW w:w="2537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6E57" w:rsidRDefault="00043289">
            <w:pPr>
              <w:pStyle w:val="TableParagraph"/>
              <w:spacing w:line="242" w:lineRule="auto"/>
              <w:ind w:left="164" w:right="147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096E57" w:rsidRDefault="00043289">
            <w:pPr>
              <w:pStyle w:val="TableParagraph"/>
              <w:spacing w:line="317" w:lineRule="exact"/>
              <w:ind w:left="164" w:right="144"/>
              <w:jc w:val="center"/>
              <w:rPr>
                <w:sz w:val="28"/>
              </w:rPr>
            </w:pPr>
            <w:r>
              <w:rPr>
                <w:sz w:val="28"/>
              </w:rPr>
              <w:t>(6-7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191" w:right="165"/>
              <w:jc w:val="center"/>
            </w:pPr>
            <w:r>
              <w:t>30</w:t>
            </w:r>
          </w:p>
          <w:p w:rsidR="00096E57" w:rsidRDefault="00043289">
            <w:pPr>
              <w:pStyle w:val="TableParagraph"/>
              <w:spacing w:before="2"/>
              <w:ind w:left="189" w:right="165"/>
              <w:jc w:val="center"/>
            </w:pPr>
            <w:r>
              <w:t>минут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6E57" w:rsidRDefault="00043289">
            <w:pPr>
              <w:pStyle w:val="TableParagraph"/>
              <w:ind w:left="139" w:right="107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60/90 минут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1/4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84213" w:rsidRPr="00684213" w:rsidRDefault="00684213" w:rsidP="00684213">
            <w:pPr>
              <w:pStyle w:val="TableParagraph"/>
            </w:pPr>
          </w:p>
          <w:p w:rsidR="00684213" w:rsidRPr="00684213" w:rsidRDefault="00684213" w:rsidP="00684213">
            <w:pPr>
              <w:pStyle w:val="TableParagraph"/>
            </w:pPr>
            <w:r w:rsidRPr="00684213">
              <w:t xml:space="preserve">         25 мин</w:t>
            </w:r>
          </w:p>
          <w:p w:rsidR="00684213" w:rsidRPr="00684213" w:rsidRDefault="00684213" w:rsidP="00684213">
            <w:pPr>
              <w:pStyle w:val="TableParagraph"/>
            </w:pPr>
            <w:r w:rsidRPr="00684213">
              <w:t>3 раза в неделю</w:t>
            </w:r>
          </w:p>
          <w:p w:rsidR="00096E57" w:rsidRDefault="00684213" w:rsidP="00684213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684213">
            <w:pPr>
              <w:pStyle w:val="TableParagraph"/>
              <w:ind w:left="336" w:right="3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3289">
              <w:rPr>
                <w:spacing w:val="-3"/>
                <w:sz w:val="24"/>
              </w:rPr>
              <w:t xml:space="preserve"> </w:t>
            </w:r>
            <w:r w:rsidR="00043289">
              <w:rPr>
                <w:sz w:val="24"/>
              </w:rPr>
              <w:t>часа</w:t>
            </w:r>
          </w:p>
          <w:p w:rsidR="00096E57" w:rsidRDefault="00096E57">
            <w:pPr>
              <w:pStyle w:val="TableParagraph"/>
              <w:ind w:left="332" w:right="30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656C9C">
            <w:pPr>
              <w:pStyle w:val="TableParagraph"/>
              <w:ind w:left="336" w:right="3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3289">
              <w:rPr>
                <w:spacing w:val="-3"/>
                <w:sz w:val="24"/>
              </w:rPr>
              <w:t xml:space="preserve"> </w:t>
            </w:r>
            <w:r w:rsidR="00043289">
              <w:rPr>
                <w:sz w:val="24"/>
              </w:rPr>
              <w:t>часа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656C9C" w:rsidP="00684213">
            <w:pPr>
              <w:pStyle w:val="TableParagraph"/>
              <w:tabs>
                <w:tab w:val="left" w:pos="944"/>
              </w:tabs>
              <w:spacing w:before="1"/>
              <w:ind w:left="94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043289">
              <w:rPr>
                <w:sz w:val="24"/>
              </w:rPr>
              <w:t>часа</w:t>
            </w:r>
          </w:p>
          <w:p w:rsidR="00096E57" w:rsidRDefault="00096E57" w:rsidP="00684213">
            <w:pPr>
              <w:pStyle w:val="TableParagraph"/>
              <w:ind w:left="585" w:right="555"/>
              <w:jc w:val="center"/>
              <w:rPr>
                <w:sz w:val="24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pStyle w:val="TableParagraph"/>
              <w:rPr>
                <w:b/>
                <w:sz w:val="26"/>
              </w:rPr>
            </w:pPr>
          </w:p>
          <w:p w:rsidR="00096E57" w:rsidRDefault="00096E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6E57" w:rsidRDefault="00DF5EA0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9</w:t>
            </w:r>
            <w:r w:rsidR="00043289">
              <w:rPr>
                <w:spacing w:val="-3"/>
                <w:sz w:val="24"/>
              </w:rPr>
              <w:t xml:space="preserve"> </w:t>
            </w:r>
            <w:r w:rsidR="00043289">
              <w:rPr>
                <w:sz w:val="24"/>
              </w:rPr>
              <w:t>часов</w:t>
            </w:r>
          </w:p>
        </w:tc>
      </w:tr>
      <w:tr w:rsidR="00096E57">
        <w:trPr>
          <w:trHeight w:val="543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43289">
            <w:pPr>
              <w:pStyle w:val="TableParagraph"/>
              <w:spacing w:line="276" w:lineRule="exact"/>
              <w:ind w:left="535" w:right="240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420 минут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684213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 мин в</w:t>
            </w:r>
          </w:p>
          <w:p w:rsidR="00684213" w:rsidRDefault="00684213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  <w:tr w:rsidR="00096E57">
        <w:trPr>
          <w:trHeight w:val="799"/>
        </w:trPr>
        <w:tc>
          <w:tcPr>
            <w:tcW w:w="2537" w:type="dxa"/>
            <w:vMerge/>
            <w:tcBorders>
              <w:top w:val="nil"/>
              <w:righ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E57" w:rsidRDefault="00096E57">
            <w:pPr>
              <w:pStyle w:val="TableParagraph"/>
              <w:spacing w:before="1"/>
              <w:rPr>
                <w:b/>
              </w:rPr>
            </w:pPr>
          </w:p>
          <w:p w:rsidR="00096E57" w:rsidRDefault="00043289">
            <w:pPr>
              <w:pStyle w:val="TableParagraph"/>
              <w:ind w:left="1108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420</w:t>
            </w:r>
            <w:r w:rsidR="00684213">
              <w:rPr>
                <w:b/>
                <w:color w:val="006FC0"/>
                <w:sz w:val="24"/>
              </w:rPr>
              <w:t>+75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минут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в</w:t>
            </w:r>
            <w:r>
              <w:rPr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неделю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=</w:t>
            </w:r>
            <w:r>
              <w:rPr>
                <w:b/>
                <w:color w:val="006FC0"/>
                <w:spacing w:val="-3"/>
                <w:sz w:val="24"/>
              </w:rPr>
              <w:t xml:space="preserve"> </w:t>
            </w:r>
            <w:r w:rsidR="00684213">
              <w:rPr>
                <w:b/>
                <w:color w:val="006FC0"/>
                <w:sz w:val="24"/>
              </w:rPr>
              <w:t>8.15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часов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6E57" w:rsidRDefault="00096E57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000000"/>
            </w:tcBorders>
            <w:shd w:val="clear" w:color="auto" w:fill="FFF2CC"/>
          </w:tcPr>
          <w:p w:rsidR="00096E57" w:rsidRDefault="00096E57">
            <w:pPr>
              <w:rPr>
                <w:sz w:val="2"/>
                <w:szCs w:val="2"/>
              </w:rPr>
            </w:pPr>
          </w:p>
        </w:tc>
      </w:tr>
    </w:tbl>
    <w:p w:rsidR="00043289" w:rsidRDefault="00043289"/>
    <w:sectPr w:rsidR="00043289">
      <w:pgSz w:w="16840" w:h="11900" w:orient="landscape"/>
      <w:pgMar w:top="5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32D"/>
    <w:multiLevelType w:val="hybridMultilevel"/>
    <w:tmpl w:val="7B1E8D7E"/>
    <w:lvl w:ilvl="0" w:tplc="A8C406C0">
      <w:start w:val="3"/>
      <w:numFmt w:val="decimal"/>
      <w:lvlText w:val="%1"/>
      <w:lvlJc w:val="left"/>
      <w:pPr>
        <w:ind w:left="94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00AFA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8F6497C4">
      <w:numFmt w:val="bullet"/>
      <w:lvlText w:val="•"/>
      <w:lvlJc w:val="left"/>
      <w:pPr>
        <w:ind w:left="1175" w:hanging="180"/>
      </w:pPr>
      <w:rPr>
        <w:rFonts w:hint="default"/>
        <w:lang w:val="ru-RU" w:eastAsia="en-US" w:bidi="ar-SA"/>
      </w:rPr>
    </w:lvl>
    <w:lvl w:ilvl="3" w:tplc="AA06346E">
      <w:numFmt w:val="bullet"/>
      <w:lvlText w:val="•"/>
      <w:lvlJc w:val="left"/>
      <w:pPr>
        <w:ind w:left="1292" w:hanging="180"/>
      </w:pPr>
      <w:rPr>
        <w:rFonts w:hint="default"/>
        <w:lang w:val="ru-RU" w:eastAsia="en-US" w:bidi="ar-SA"/>
      </w:rPr>
    </w:lvl>
    <w:lvl w:ilvl="4" w:tplc="B47A25CC">
      <w:numFmt w:val="bullet"/>
      <w:lvlText w:val="•"/>
      <w:lvlJc w:val="left"/>
      <w:pPr>
        <w:ind w:left="1410" w:hanging="180"/>
      </w:pPr>
      <w:rPr>
        <w:rFonts w:hint="default"/>
        <w:lang w:val="ru-RU" w:eastAsia="en-US" w:bidi="ar-SA"/>
      </w:rPr>
    </w:lvl>
    <w:lvl w:ilvl="5" w:tplc="7FF8E5F6">
      <w:numFmt w:val="bullet"/>
      <w:lvlText w:val="•"/>
      <w:lvlJc w:val="left"/>
      <w:pPr>
        <w:ind w:left="1528" w:hanging="180"/>
      </w:pPr>
      <w:rPr>
        <w:rFonts w:hint="default"/>
        <w:lang w:val="ru-RU" w:eastAsia="en-US" w:bidi="ar-SA"/>
      </w:rPr>
    </w:lvl>
    <w:lvl w:ilvl="6" w:tplc="8B8AAE82">
      <w:numFmt w:val="bullet"/>
      <w:lvlText w:val="•"/>
      <w:lvlJc w:val="left"/>
      <w:pPr>
        <w:ind w:left="1645" w:hanging="180"/>
      </w:pPr>
      <w:rPr>
        <w:rFonts w:hint="default"/>
        <w:lang w:val="ru-RU" w:eastAsia="en-US" w:bidi="ar-SA"/>
      </w:rPr>
    </w:lvl>
    <w:lvl w:ilvl="7" w:tplc="40C09306">
      <w:numFmt w:val="bullet"/>
      <w:lvlText w:val="•"/>
      <w:lvlJc w:val="left"/>
      <w:pPr>
        <w:ind w:left="1763" w:hanging="180"/>
      </w:pPr>
      <w:rPr>
        <w:rFonts w:hint="default"/>
        <w:lang w:val="ru-RU" w:eastAsia="en-US" w:bidi="ar-SA"/>
      </w:rPr>
    </w:lvl>
    <w:lvl w:ilvl="8" w:tplc="D2A2340A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E57"/>
    <w:rsid w:val="00043289"/>
    <w:rsid w:val="00096E57"/>
    <w:rsid w:val="004B123D"/>
    <w:rsid w:val="00575984"/>
    <w:rsid w:val="005B4F33"/>
    <w:rsid w:val="00656C9C"/>
    <w:rsid w:val="00684213"/>
    <w:rsid w:val="00BF2C67"/>
    <w:rsid w:val="00C2786B"/>
    <w:rsid w:val="00DF5EA0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1D48"/>
  <w15:docId w15:val="{DBC610B6-5F21-4EA4-AECC-1B9B44E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&lt;4D6963726F736F667420576F7264202D20D4E0E9EB2031362E20CEE1FAE5EC20ECE0EAF1E8ECE0EBFCEDEEE920EEE1F0E0E7EEE2E0F2E5EBFCEDEEE92020EDE0E3F0F3E7EAE8&gt;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&lt;4D6963726F736F667420576F7264202D20D4E0E9EB2031362E20CEE1FAE5EC20ECE0EAF1E8ECE0EBFCEDEEE920EEE1F0E0E7EEE2E0F2E5EBFCEDEEE92020EDE0E3F0F3E7EAE8&gt;</dc:title>
  <dc:creator>&lt;C5E2E3E5EDE8FF&gt;</dc:creator>
  <cp:lastModifiedBy>Егоза</cp:lastModifiedBy>
  <cp:revision>11</cp:revision>
  <dcterms:created xsi:type="dcterms:W3CDTF">2021-09-21T11:37:00Z</dcterms:created>
  <dcterms:modified xsi:type="dcterms:W3CDTF">2023-09-07T06:26:00Z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2021-09-21T00:00:00Z</vt:filetime>
  </property>
</Properties>
</file>